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15" w:rsidRDefault="00673A15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</w:p>
    <w:p w:rsidR="00190A0F" w:rsidRDefault="00673A15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  <w:r>
        <w:rPr>
          <w:rFonts w:ascii="Arial Narrow" w:hAnsi="Arial Narrow"/>
          <w:color w:val="0070C0"/>
          <w:sz w:val="40"/>
          <w:szCs w:val="52"/>
        </w:rPr>
        <w:t>PREDMETNIK OSNOVNE ŠOLE ZA ODRASLE</w:t>
      </w:r>
    </w:p>
    <w:p w:rsidR="00673A15" w:rsidRDefault="00673A15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8"/>
        <w:gridCol w:w="1162"/>
        <w:gridCol w:w="1162"/>
        <w:gridCol w:w="1120"/>
      </w:tblGrid>
      <w:tr w:rsidR="0058772D" w:rsidRPr="00380182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5" w:color="auto" w:fill="FFFFFF"/>
            <w:hideMark/>
          </w:tcPr>
          <w:p w:rsidR="0058772D" w:rsidRPr="00380182" w:rsidRDefault="0058772D" w:rsidP="00FC402E">
            <w:pPr>
              <w:pStyle w:val="Naslov3"/>
              <w:rPr>
                <w:rFonts w:ascii="Arial" w:hAnsi="Arial" w:cs="Arial"/>
                <w:b/>
                <w:color w:val="FFFFFF"/>
                <w:szCs w:val="22"/>
              </w:rPr>
            </w:pPr>
            <w:r w:rsidRPr="00380182">
              <w:rPr>
                <w:rFonts w:ascii="Arial" w:hAnsi="Arial" w:cs="Arial"/>
                <w:color w:val="FFFFFF"/>
                <w:szCs w:val="22"/>
              </w:rPr>
              <w:t xml:space="preserve">   Predmet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5" w:color="auto" w:fill="FFFFFF"/>
            <w:hideMark/>
          </w:tcPr>
          <w:p w:rsidR="0058772D" w:rsidRPr="00380182" w:rsidRDefault="0058772D" w:rsidP="00FC402E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380182">
              <w:rPr>
                <w:rFonts w:ascii="Arial" w:hAnsi="Arial" w:cs="Arial"/>
                <w:color w:val="FFFFFF"/>
              </w:rPr>
              <w:t>7. r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5" w:color="auto" w:fill="FFFFFF"/>
            <w:hideMark/>
          </w:tcPr>
          <w:p w:rsidR="0058772D" w:rsidRPr="00380182" w:rsidRDefault="0058772D" w:rsidP="00FC402E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380182">
              <w:rPr>
                <w:rFonts w:ascii="Arial" w:hAnsi="Arial" w:cs="Arial"/>
                <w:color w:val="FFFFFF"/>
              </w:rPr>
              <w:t>8 .r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5" w:color="auto" w:fill="FFFFFF"/>
            <w:hideMark/>
          </w:tcPr>
          <w:p w:rsidR="0058772D" w:rsidRPr="00380182" w:rsidRDefault="0058772D" w:rsidP="00FC402E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380182">
              <w:rPr>
                <w:rFonts w:ascii="Arial" w:hAnsi="Arial" w:cs="Arial"/>
                <w:color w:val="FFFFFF"/>
              </w:rPr>
              <w:t>9. r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Slovenščina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Matematika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Tuj jezik: Angleščina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Likovna umetnost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Glasbena umetnost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Geografija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Zgodovina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Domovinska in državljanska kultura in etika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Fizika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Kemija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Biologija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Naravoslovje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Tehnika in tehnologija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72D" w:rsidRDefault="0058772D" w:rsidP="00FC402E">
            <w:pPr>
              <w:jc w:val="center"/>
            </w:pP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Izbirni predmet 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Izbirni predmet 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Default="0058772D" w:rsidP="00FC402E">
            <w:pPr>
              <w:jc w:val="center"/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Pr="00380182" w:rsidRDefault="0058772D" w:rsidP="00FC40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0182">
              <w:rPr>
                <w:rFonts w:ascii="Arial" w:hAnsi="Arial" w:cs="Arial"/>
                <w:b/>
              </w:rPr>
              <w:t>ŠTEVILO PREDMETOV POSAMEZNEM RAZREDU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Pr="00380182" w:rsidRDefault="0058772D" w:rsidP="00FC402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0182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Pr="00380182" w:rsidRDefault="0058772D" w:rsidP="00FC402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0182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Pr="00380182" w:rsidRDefault="0058772D" w:rsidP="00FC402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0182">
              <w:rPr>
                <w:rFonts w:ascii="Arial" w:hAnsi="Arial" w:cs="Arial"/>
                <w:b/>
                <w:sz w:val="20"/>
              </w:rPr>
              <w:t>11</w:t>
            </w:r>
          </w:p>
        </w:tc>
      </w:tr>
      <w:tr w:rsidR="0058772D" w:rsidRPr="000E25F6" w:rsidTr="00FC402E">
        <w:trPr>
          <w:trHeight w:val="397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Pr="000E25F6" w:rsidRDefault="0058772D" w:rsidP="00FC402E">
            <w:pPr>
              <w:spacing w:after="0" w:line="240" w:lineRule="auto"/>
              <w:rPr>
                <w:rFonts w:ascii="Arial" w:hAnsi="Arial" w:cs="Arial"/>
              </w:rPr>
            </w:pPr>
            <w:r w:rsidRPr="000E25F6">
              <w:rPr>
                <w:rFonts w:ascii="Arial" w:hAnsi="Arial" w:cs="Arial"/>
              </w:rPr>
              <w:t>Oddelčna skupnost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Pr="00380182" w:rsidRDefault="0058772D" w:rsidP="00FC402E">
            <w:pPr>
              <w:jc w:val="center"/>
              <w:rPr>
                <w:rFonts w:ascii="Stencil" w:hAnsi="Stencil" w:cs="Arial"/>
                <w:sz w:val="20"/>
              </w:rPr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Pr="00380182" w:rsidRDefault="0058772D" w:rsidP="00FC402E">
            <w:pPr>
              <w:jc w:val="center"/>
              <w:rPr>
                <w:rFonts w:ascii="Stencil" w:hAnsi="Stencil" w:cs="Arial"/>
                <w:sz w:val="20"/>
              </w:rPr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D" w:rsidRPr="00380182" w:rsidRDefault="0058772D" w:rsidP="00FC402E">
            <w:pPr>
              <w:jc w:val="center"/>
              <w:rPr>
                <w:rFonts w:ascii="Stencil" w:hAnsi="Stencil" w:cs="Arial"/>
                <w:sz w:val="20"/>
              </w:rPr>
            </w:pPr>
            <w:r w:rsidRPr="00EF3E42">
              <w:rPr>
                <w:rFonts w:ascii="Stencil" w:hAnsi="Stencil" w:cs="Arial"/>
                <w:sz w:val="20"/>
              </w:rPr>
              <w:t>√</w:t>
            </w:r>
          </w:p>
        </w:tc>
      </w:tr>
    </w:tbl>
    <w:p w:rsidR="0058772D" w:rsidRDefault="0058772D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</w:p>
    <w:p w:rsidR="0058772D" w:rsidRDefault="0058772D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</w:p>
    <w:p w:rsidR="0058772D" w:rsidRDefault="0058772D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</w:p>
    <w:p w:rsidR="0058772D" w:rsidRDefault="0058772D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</w:p>
    <w:p w:rsidR="0058772D" w:rsidRDefault="0058772D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</w:p>
    <w:p w:rsidR="0058772D" w:rsidRDefault="0058772D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</w:p>
    <w:p w:rsidR="0058772D" w:rsidRDefault="0058772D" w:rsidP="00673A15">
      <w:pPr>
        <w:jc w:val="center"/>
        <w:rPr>
          <w:rFonts w:ascii="Arial Narrow" w:hAnsi="Arial Narrow"/>
          <w:color w:val="0070C0"/>
          <w:sz w:val="40"/>
          <w:szCs w:val="52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260"/>
      </w:tblGrid>
      <w:tr w:rsidR="0058772D" w:rsidRPr="008C5973" w:rsidTr="0058772D">
        <w:trPr>
          <w:trHeight w:val="561"/>
        </w:trPr>
        <w:tc>
          <w:tcPr>
            <w:tcW w:w="5529" w:type="dxa"/>
            <w:shd w:val="clear" w:color="auto" w:fill="E7E6E6"/>
            <w:vAlign w:val="center"/>
          </w:tcPr>
          <w:p w:rsidR="0058772D" w:rsidRPr="008C5973" w:rsidRDefault="0058772D" w:rsidP="004763F3">
            <w:pPr>
              <w:pStyle w:val="Naslov8"/>
              <w:rPr>
                <w:rFonts w:ascii="Arial Narrow" w:hAnsi="Arial Narrow"/>
                <w:b/>
                <w:sz w:val="24"/>
              </w:rPr>
            </w:pPr>
            <w:r w:rsidRPr="008C5973">
              <w:rPr>
                <w:rFonts w:ascii="Arial Narrow" w:hAnsi="Arial Narrow"/>
                <w:b/>
                <w:sz w:val="24"/>
              </w:rPr>
              <w:t>PREDMET</w:t>
            </w:r>
          </w:p>
        </w:tc>
        <w:tc>
          <w:tcPr>
            <w:tcW w:w="3260" w:type="dxa"/>
            <w:shd w:val="clear" w:color="auto" w:fill="E7E6E6"/>
            <w:vAlign w:val="center"/>
          </w:tcPr>
          <w:p w:rsidR="0058772D" w:rsidRPr="008C5973" w:rsidRDefault="0058772D" w:rsidP="00673A15">
            <w:pPr>
              <w:pStyle w:val="Naslov8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UČITELJ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SLOVENŠČINA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Doroteja Piber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MATEMATIKA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Barbara Stevanović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TUJ JEZIK ANGLEŠČINA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Marija Burnik</w:t>
            </w:r>
          </w:p>
        </w:tc>
      </w:tr>
      <w:tr w:rsidR="0058772D" w:rsidRPr="008C5973" w:rsidTr="0058772D">
        <w:trPr>
          <w:trHeight w:val="234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LIKOVNA UMETNOST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Majda Suljanović Hodžić</w:t>
            </w:r>
          </w:p>
        </w:tc>
      </w:tr>
      <w:tr w:rsidR="0058772D" w:rsidRPr="008C5973" w:rsidTr="0058772D">
        <w:trPr>
          <w:trHeight w:val="234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GLASBENA UMETNOST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Majda Suljanović Hodžić</w:t>
            </w:r>
          </w:p>
        </w:tc>
      </w:tr>
      <w:tr w:rsidR="0058772D" w:rsidRPr="008C5973" w:rsidTr="0058772D">
        <w:trPr>
          <w:trHeight w:val="234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GEOGRAFIJA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 Mozetič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ZGODOVINA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Simon Habjan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DOMOVINSKA IN DRŽAVLJANSKA KULTURA IN ETIKA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Simon Habjan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TEHNIKA IN TEHNOLOGIJA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Stanko Arh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FIZIKA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Stanko Arh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NARAVOSLOVJE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Egart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BIOLOGIJA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Egart</w:t>
            </w:r>
          </w:p>
        </w:tc>
      </w:tr>
      <w:tr w:rsidR="0058772D" w:rsidRPr="008C5973" w:rsidTr="0058772D">
        <w:trPr>
          <w:trHeight w:val="297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pStyle w:val="Naslov8"/>
              <w:numPr>
                <w:ilvl w:val="0"/>
                <w:numId w:val="1"/>
              </w:numPr>
              <w:jc w:val="left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KEMIJA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Mateja Egart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IP1: VERSTVA IN ETIKA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Simon Habjan</w:t>
            </w:r>
          </w:p>
        </w:tc>
      </w:tr>
      <w:tr w:rsidR="0058772D" w:rsidRPr="008C5973" w:rsidTr="0058772D">
        <w:trPr>
          <w:trHeight w:val="289"/>
        </w:trPr>
        <w:tc>
          <w:tcPr>
            <w:tcW w:w="5529" w:type="dxa"/>
            <w:shd w:val="clear" w:color="auto" w:fill="auto"/>
          </w:tcPr>
          <w:p w:rsidR="0058772D" w:rsidRPr="00362122" w:rsidRDefault="0058772D" w:rsidP="003621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362122">
              <w:rPr>
                <w:rFonts w:ascii="Arial" w:hAnsi="Arial" w:cs="Arial"/>
                <w:bCs/>
                <w:smallCaps/>
                <w:sz w:val="18"/>
                <w:szCs w:val="18"/>
              </w:rPr>
              <w:t>IP2: OKOLJSKA VZGOJA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8772D" w:rsidRPr="00673A15" w:rsidRDefault="0058772D" w:rsidP="003621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Stanko Arh</w:t>
            </w:r>
          </w:p>
        </w:tc>
      </w:tr>
    </w:tbl>
    <w:p w:rsidR="00673A15" w:rsidRDefault="00673A15" w:rsidP="00673A15">
      <w:pPr>
        <w:jc w:val="center"/>
      </w:pPr>
    </w:p>
    <w:p w:rsidR="0058772D" w:rsidRDefault="0058772D" w:rsidP="00673A15">
      <w:pPr>
        <w:jc w:val="center"/>
      </w:pPr>
    </w:p>
    <w:p w:rsidR="0058772D" w:rsidRDefault="0058772D" w:rsidP="00673A15">
      <w:pPr>
        <w:jc w:val="center"/>
      </w:pPr>
      <w:bookmarkStart w:id="0" w:name="_GoBack"/>
      <w:bookmarkEnd w:id="0"/>
    </w:p>
    <w:p w:rsidR="0058772D" w:rsidRDefault="0058772D" w:rsidP="00673A15">
      <w:pPr>
        <w:jc w:val="center"/>
      </w:pPr>
    </w:p>
    <w:p w:rsidR="0058772D" w:rsidRDefault="0058772D" w:rsidP="00673A15">
      <w:pPr>
        <w:jc w:val="center"/>
      </w:pPr>
    </w:p>
    <w:p w:rsidR="0058772D" w:rsidRDefault="0058772D" w:rsidP="00673A15">
      <w:pPr>
        <w:jc w:val="center"/>
      </w:pPr>
    </w:p>
    <w:p w:rsidR="0058772D" w:rsidRDefault="0058772D" w:rsidP="00673A15">
      <w:pPr>
        <w:jc w:val="center"/>
      </w:pPr>
    </w:p>
    <w:p w:rsidR="0058772D" w:rsidRDefault="0058772D" w:rsidP="00673A15">
      <w:pPr>
        <w:jc w:val="center"/>
      </w:pPr>
    </w:p>
    <w:p w:rsidR="0058772D" w:rsidRDefault="0058772D" w:rsidP="00673A15">
      <w:pPr>
        <w:jc w:val="center"/>
      </w:pPr>
    </w:p>
    <w:p w:rsidR="0058772D" w:rsidRDefault="0058772D" w:rsidP="00673A15">
      <w:pPr>
        <w:jc w:val="center"/>
      </w:pPr>
    </w:p>
    <w:sectPr w:rsidR="005877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15" w:rsidRDefault="00673A15" w:rsidP="00673A15">
      <w:pPr>
        <w:spacing w:after="0" w:line="240" w:lineRule="auto"/>
      </w:pPr>
      <w:r>
        <w:separator/>
      </w:r>
    </w:p>
  </w:endnote>
  <w:endnote w:type="continuationSeparator" w:id="0">
    <w:p w:rsidR="00673A15" w:rsidRDefault="00673A15" w:rsidP="0067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15" w:rsidRDefault="00673A15" w:rsidP="00673A15">
      <w:pPr>
        <w:spacing w:after="0" w:line="240" w:lineRule="auto"/>
      </w:pPr>
      <w:r>
        <w:separator/>
      </w:r>
    </w:p>
  </w:footnote>
  <w:footnote w:type="continuationSeparator" w:id="0">
    <w:p w:rsidR="00673A15" w:rsidRDefault="00673A15" w:rsidP="0067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A15" w:rsidRDefault="00673A1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1929130</wp:posOffset>
          </wp:positionH>
          <wp:positionV relativeFrom="paragraph">
            <wp:posOffset>-182880</wp:posOffset>
          </wp:positionV>
          <wp:extent cx="1857375" cy="467995"/>
          <wp:effectExtent l="0" t="0" r="9525" b="825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J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20" b="24812"/>
                  <a:stretch/>
                </pic:blipFill>
                <pic:spPr bwMode="auto">
                  <a:xfrm>
                    <a:off x="0" y="0"/>
                    <a:ext cx="185737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0D83"/>
    <w:multiLevelType w:val="hybridMultilevel"/>
    <w:tmpl w:val="E62A6C4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49"/>
    <w:rsid w:val="00190A0F"/>
    <w:rsid w:val="00362122"/>
    <w:rsid w:val="0058772D"/>
    <w:rsid w:val="00673A15"/>
    <w:rsid w:val="008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5A34B"/>
  <w15:chartTrackingRefBased/>
  <w15:docId w15:val="{3A2C35B3-F7C2-47C5-A670-2C863227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87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673A1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73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3A15"/>
  </w:style>
  <w:style w:type="paragraph" w:styleId="Noga">
    <w:name w:val="footer"/>
    <w:basedOn w:val="Navaden"/>
    <w:link w:val="NogaZnak"/>
    <w:uiPriority w:val="99"/>
    <w:unhideWhenUsed/>
    <w:rsid w:val="00673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3A15"/>
  </w:style>
  <w:style w:type="character" w:customStyle="1" w:styleId="Naslov8Znak">
    <w:name w:val="Naslov 8 Znak"/>
    <w:basedOn w:val="Privzetapisavaodstavka"/>
    <w:link w:val="Naslov8"/>
    <w:rsid w:val="00673A15"/>
    <w:rPr>
      <w:rFonts w:ascii="Times New Roman" w:eastAsia="Times New Roman" w:hAnsi="Times New Roman" w:cs="Times New Roman"/>
      <w:sz w:val="48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87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LUJ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Turšič</dc:creator>
  <cp:keywords/>
  <dc:description/>
  <cp:lastModifiedBy>Karolina Turšič</cp:lastModifiedBy>
  <cp:revision>3</cp:revision>
  <dcterms:created xsi:type="dcterms:W3CDTF">2024-10-16T09:26:00Z</dcterms:created>
  <dcterms:modified xsi:type="dcterms:W3CDTF">2024-10-17T11:58:00Z</dcterms:modified>
</cp:coreProperties>
</file>